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6" w:rsidRDefault="007034BB" w:rsidP="0070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BB">
        <w:rPr>
          <w:rFonts w:ascii="Times New Roman" w:hAnsi="Times New Roman" w:cs="Times New Roman"/>
          <w:b/>
          <w:sz w:val="28"/>
          <w:szCs w:val="28"/>
        </w:rPr>
        <w:t>ОСНАЩЕНИЕ ДЕТСКОЙ ЛАБОРАТОРИИ</w:t>
      </w:r>
    </w:p>
    <w:p w:rsidR="007034BB" w:rsidRDefault="007034BB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Приборы-помощники: микроскоп, увеличительное стекло, чашечные весы, песочные часы, магниты, бинокль.</w:t>
      </w:r>
    </w:p>
    <w:p w:rsidR="007034BB" w:rsidRDefault="007034BB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и непрозрачные сосуды разной конфигурации и разного объема: пластиковые бутылки, стаканы, тарелки, кувшины, воронки.</w:t>
      </w:r>
    </w:p>
    <w:p w:rsidR="007034BB" w:rsidRDefault="007034BB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Природные материалы: камешки разного цвета и формы, глина, уголь, разный по цвету и размеру фракции песок, птичьи перья, ракушки, шишки, скорлупа орехов, кусочки коры деревьев, листья, мох, семена и т.д.</w:t>
      </w:r>
      <w:proofErr w:type="gramEnd"/>
    </w:p>
    <w:p w:rsidR="007034BB" w:rsidRDefault="007034BB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Бросовый материал: кусочки кожи, поролона, меха, лоскуты ткани, деревянные катушки,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формочки-вкладыш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коробок шоколадных конфет.</w:t>
      </w:r>
    </w:p>
    <w:p w:rsidR="007034BB" w:rsidRDefault="007034BB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Разные виды бумаги: альбомная</w:t>
      </w:r>
      <w:r w:rsidR="00342BDC">
        <w:rPr>
          <w:rFonts w:ascii="Times New Roman" w:hAnsi="Times New Roman" w:cs="Times New Roman"/>
          <w:sz w:val="28"/>
          <w:szCs w:val="28"/>
        </w:rPr>
        <w:t xml:space="preserve">, тетрадная, калька, наждачная, бархатная, </w:t>
      </w:r>
      <w:proofErr w:type="spellStart"/>
      <w:r w:rsidR="00342BDC">
        <w:rPr>
          <w:rFonts w:ascii="Times New Roman" w:hAnsi="Times New Roman" w:cs="Times New Roman"/>
          <w:sz w:val="28"/>
          <w:szCs w:val="28"/>
        </w:rPr>
        <w:t>крепированая</w:t>
      </w:r>
      <w:proofErr w:type="spellEnd"/>
      <w:r w:rsidR="00342BDC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342BDC" w:rsidRDefault="00342BDC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Красители: краски гуашь, краски акварельные, красители пищевые, ягодный сироп и т.д.</w:t>
      </w:r>
    </w:p>
    <w:p w:rsidR="00342BDC" w:rsidRDefault="00342BDC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Медицинские материалы: пипетки, шпатели, деревянные палочки, вата, пробирки пластиковые, шприцы (пластмассовые без игл), марля, мерные ложечки, резиновые груши.</w:t>
      </w:r>
      <w:proofErr w:type="gramEnd"/>
    </w:p>
    <w:p w:rsidR="00342BDC" w:rsidRDefault="00342BDC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Прочие материалы: зеркальце, воздушные шары, мука, соль, цветные и прозрачные пленки, формочки, стеки, линейки, сито, нитки разные, пуговицы, соломинки для коктейля.</w:t>
      </w:r>
      <w:proofErr w:type="gramEnd"/>
    </w:p>
    <w:p w:rsidR="00342BDC" w:rsidRDefault="00342BDC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оборудование: игры на магнитной основе «Рыбалка, водяная мельница, театр,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форма для игр с песком и водой.</w:t>
      </w:r>
    </w:p>
    <w:p w:rsidR="00342BDC" w:rsidRPr="007034BB" w:rsidRDefault="00342BDC" w:rsidP="00703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Детские халаты, клеенчатые передники, полотенца.</w:t>
      </w:r>
      <w:bookmarkStart w:id="0" w:name="_GoBack"/>
      <w:bookmarkEnd w:id="0"/>
    </w:p>
    <w:sectPr w:rsidR="00342BDC" w:rsidRPr="0070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9EA"/>
    <w:multiLevelType w:val="hybridMultilevel"/>
    <w:tmpl w:val="62F82C36"/>
    <w:lvl w:ilvl="0" w:tplc="3F168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F0"/>
    <w:rsid w:val="000963F0"/>
    <w:rsid w:val="00342BDC"/>
    <w:rsid w:val="007034BB"/>
    <w:rsid w:val="00A22ED6"/>
    <w:rsid w:val="00B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2016-02-18T03:27:00Z</dcterms:created>
  <dcterms:modified xsi:type="dcterms:W3CDTF">2016-02-18T03:49:00Z</dcterms:modified>
</cp:coreProperties>
</file>